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A9" w:rsidRPr="003C5654" w:rsidRDefault="00AB60A9" w:rsidP="003C5654">
      <w:pPr>
        <w:pStyle w:val="SemEspaamento"/>
        <w:rPr>
          <w:rFonts w:ascii="Arial" w:hAnsi="Arial" w:cs="Arial"/>
          <w:b/>
        </w:rPr>
      </w:pPr>
    </w:p>
    <w:p w:rsidR="00F903F1" w:rsidRPr="003C5654" w:rsidRDefault="00F903F1" w:rsidP="00307A4A">
      <w:pPr>
        <w:pStyle w:val="SemEspaamento"/>
        <w:rPr>
          <w:rFonts w:ascii="Arial" w:hAnsi="Arial" w:cs="Arial"/>
          <w:b/>
        </w:rPr>
      </w:pPr>
      <w:r w:rsidRPr="003C5654">
        <w:rPr>
          <w:rFonts w:ascii="Arial" w:hAnsi="Arial" w:cs="Arial"/>
          <w:b/>
        </w:rPr>
        <w:t xml:space="preserve"> Lei Ordin</w:t>
      </w:r>
      <w:r w:rsidR="00B54BDA">
        <w:rPr>
          <w:rFonts w:ascii="Arial" w:hAnsi="Arial" w:cs="Arial"/>
          <w:b/>
        </w:rPr>
        <w:t>ária do Executivo n.º. 436</w:t>
      </w:r>
      <w:r w:rsidR="00AB60A9" w:rsidRPr="003C5654">
        <w:rPr>
          <w:rFonts w:ascii="Arial" w:hAnsi="Arial" w:cs="Arial"/>
          <w:b/>
        </w:rPr>
        <w:t>/2016</w:t>
      </w:r>
      <w:r w:rsidRPr="003C5654">
        <w:rPr>
          <w:rFonts w:ascii="Arial" w:hAnsi="Arial" w:cs="Arial"/>
          <w:b/>
        </w:rPr>
        <w:t>.</w:t>
      </w:r>
    </w:p>
    <w:p w:rsidR="00F903F1" w:rsidRPr="003C5654" w:rsidRDefault="00F903F1" w:rsidP="00F903F1">
      <w:pPr>
        <w:pStyle w:val="SemEspaamento"/>
        <w:jc w:val="both"/>
        <w:rPr>
          <w:rFonts w:ascii="Arial" w:hAnsi="Arial" w:cs="Arial"/>
          <w:b/>
        </w:rPr>
      </w:pPr>
    </w:p>
    <w:p w:rsidR="003C5654" w:rsidRPr="003C5654" w:rsidRDefault="003C5654" w:rsidP="003C5654">
      <w:pPr>
        <w:ind w:left="3960"/>
        <w:jc w:val="both"/>
        <w:rPr>
          <w:rFonts w:ascii="Arial" w:hAnsi="Arial" w:cs="Arial"/>
          <w:b/>
        </w:rPr>
      </w:pPr>
    </w:p>
    <w:p w:rsidR="009213E3" w:rsidRPr="00C5786C" w:rsidRDefault="009213E3" w:rsidP="009213E3">
      <w:pPr>
        <w:pStyle w:val="SemEspaamento"/>
        <w:ind w:left="3402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>FIXA OS SUBSÍDIOS</w:t>
      </w:r>
      <w:r>
        <w:rPr>
          <w:rFonts w:ascii="Arial" w:hAnsi="Arial" w:cs="Arial"/>
          <w:sz w:val="24"/>
          <w:szCs w:val="24"/>
          <w:lang w:eastAsia="pt-BR"/>
        </w:rPr>
        <w:t xml:space="preserve"> DO PREFEITO, VICE-PREFEITO E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SECRETÁRIOS PARA A LEGISLATURA 2017 A 2020 E DÁ OUTRAS PROVIDÊNCIAS.</w:t>
      </w:r>
    </w:p>
    <w:p w:rsidR="009213E3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243D79" w:rsidRDefault="003C5654" w:rsidP="00243D79">
      <w:pPr>
        <w:pStyle w:val="Default"/>
        <w:ind w:firstLine="708"/>
        <w:jc w:val="both"/>
        <w:rPr>
          <w:rFonts w:ascii="Arial" w:hAnsi="Arial" w:cs="Arial"/>
          <w:b/>
        </w:rPr>
      </w:pPr>
      <w:r w:rsidRPr="003C5654">
        <w:rPr>
          <w:rFonts w:ascii="Arial" w:hAnsi="Arial" w:cs="Arial"/>
        </w:rPr>
        <w:tab/>
      </w:r>
      <w:r w:rsidR="00243D79">
        <w:rPr>
          <w:rFonts w:ascii="Arial" w:hAnsi="Arial" w:cs="Arial"/>
          <w:b/>
        </w:rPr>
        <w:t>O Prefeito Constitucional do Município de São João do Tigre, Estado da Paraíba, no uso de suas legais atribuições, na forma estabelecida na Lei Orgânica do Município, faz saber que a Câmara Municipal aprovou e Eu sanciono a seguinte Lei.</w:t>
      </w:r>
    </w:p>
    <w:p w:rsidR="009213E3" w:rsidRPr="00C5786C" w:rsidRDefault="009213E3" w:rsidP="009213E3">
      <w:pPr>
        <w:pStyle w:val="SemEspaamento"/>
        <w:ind w:firstLine="1416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b/>
          <w:sz w:val="24"/>
          <w:szCs w:val="24"/>
          <w:lang w:eastAsia="pt-BR"/>
        </w:rPr>
      </w:pPr>
      <w:r w:rsidRPr="00C5786C">
        <w:rPr>
          <w:rFonts w:ascii="Arial" w:hAnsi="Arial" w:cs="Arial"/>
          <w:b/>
          <w:sz w:val="24"/>
          <w:szCs w:val="24"/>
          <w:lang w:eastAsia="pt-BR"/>
        </w:rPr>
        <w:t>CAPÍTULO I – DAS DISPOSIÇÕES PRELIMINARES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ab/>
      </w:r>
      <w:r>
        <w:rPr>
          <w:rFonts w:ascii="Arial" w:hAnsi="Arial" w:cs="Arial"/>
          <w:sz w:val="24"/>
          <w:szCs w:val="24"/>
          <w:lang w:eastAsia="pt-BR"/>
        </w:rPr>
        <w:tab/>
        <w:t>Art. 1º - Este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 xml:space="preserve">Projeto de 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Lei tem o objetivo de fixar os Subsídios dos agentes políticos do Poder Executivo, inclusive os </w:t>
      </w:r>
      <w:r>
        <w:rPr>
          <w:rFonts w:ascii="Arial" w:hAnsi="Arial" w:cs="Arial"/>
          <w:sz w:val="24"/>
          <w:szCs w:val="24"/>
          <w:lang w:eastAsia="pt-BR"/>
        </w:rPr>
        <w:t>Secretários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do Município de </w:t>
      </w:r>
      <w:r>
        <w:rPr>
          <w:rFonts w:ascii="Arial" w:hAnsi="Arial" w:cs="Arial"/>
          <w:sz w:val="24"/>
          <w:szCs w:val="24"/>
          <w:lang w:eastAsia="pt-BR"/>
        </w:rPr>
        <w:t>São João do Tigre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para a legislatura de 201</w:t>
      </w:r>
      <w:r>
        <w:rPr>
          <w:rFonts w:ascii="Arial" w:hAnsi="Arial" w:cs="Arial"/>
          <w:sz w:val="24"/>
          <w:szCs w:val="24"/>
          <w:lang w:eastAsia="pt-BR"/>
        </w:rPr>
        <w:t>7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a 2020, regulamentando as matérias correlatas.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 xml:space="preserve">Art. 2º - A remuneração dos agentes políticos do Executivo, inclusive os Secretários municipais, será denominada de subsídios e será constituída de parcela única, sendo </w:t>
      </w:r>
      <w:proofErr w:type="gramStart"/>
      <w:r w:rsidRPr="00C5786C">
        <w:rPr>
          <w:rFonts w:ascii="Arial" w:hAnsi="Arial" w:cs="Arial"/>
          <w:sz w:val="24"/>
          <w:szCs w:val="24"/>
          <w:lang w:eastAsia="pt-BR"/>
        </w:rPr>
        <w:t>defeso qualquer modalidade de sua divisibilidade</w:t>
      </w:r>
      <w:proofErr w:type="gramEnd"/>
      <w:r w:rsidRPr="00C5786C">
        <w:rPr>
          <w:rFonts w:ascii="Arial" w:hAnsi="Arial" w:cs="Arial"/>
          <w:sz w:val="24"/>
          <w:szCs w:val="24"/>
          <w:lang w:eastAsia="pt-BR"/>
        </w:rPr>
        <w:t>, conforme redação do Art. 39 § 4º da Constituição Federal.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>Art. 3º - Fica assegurada a revisão geral anual dos valores estipulados aos subsídios de que versa o artigo anterior, desde que devidamente aprovada em lei específica, na mesma data e de conformidade com os índices concedidos aos servidores públicos municipais, conforme preceitua o Art. 37 da Constituição Federal.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>Art. 4º - Quando em viagem a serviço do município, o Agente Político ou Secretário municipal, que comprovar despesas essenciais com locomoção, hospedagem, alimentação e outras correlatas, faz jus à reposição das despesas que efetivamente tenha realizado, a título de ressarcimento de despesas.</w:t>
      </w:r>
    </w:p>
    <w:p w:rsidR="009213E3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b/>
          <w:sz w:val="24"/>
          <w:szCs w:val="24"/>
          <w:lang w:eastAsia="pt-BR"/>
        </w:rPr>
      </w:pPr>
      <w:r w:rsidRPr="00C5786C">
        <w:rPr>
          <w:rFonts w:ascii="Arial" w:hAnsi="Arial" w:cs="Arial"/>
          <w:b/>
          <w:sz w:val="24"/>
          <w:szCs w:val="24"/>
          <w:lang w:eastAsia="pt-BR"/>
        </w:rPr>
        <w:t>CAPÍTULO II – DA REMUNERAÇÃO DOS AGENTES POLÍTICOS DO EXECUTIVO E DOS SECRETÁRIOS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rPr>
          <w:rFonts w:ascii="Arial" w:hAnsi="Arial" w:cs="Arial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 xml:space="preserve">. 5º - O Subsídio mensal do Prefeito municipal para </w:t>
      </w:r>
      <w:r w:rsidR="003861FC">
        <w:rPr>
          <w:rFonts w:ascii="Arial" w:hAnsi="Arial" w:cs="Arial"/>
          <w:sz w:val="24"/>
          <w:szCs w:val="24"/>
          <w:lang w:eastAsia="pt-BR"/>
        </w:rPr>
        <w:t>o exercício financeiro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2017 a 2020 será no valor de R$ 1</w:t>
      </w:r>
      <w:r>
        <w:rPr>
          <w:rFonts w:ascii="Arial" w:hAnsi="Arial" w:cs="Arial"/>
          <w:sz w:val="24"/>
          <w:szCs w:val="24"/>
          <w:lang w:eastAsia="pt-BR"/>
        </w:rPr>
        <w:t>4</w:t>
      </w:r>
      <w:r w:rsidRPr="00C5786C">
        <w:rPr>
          <w:rFonts w:ascii="Arial" w:hAnsi="Arial" w:cs="Arial"/>
          <w:sz w:val="24"/>
          <w:szCs w:val="24"/>
          <w:lang w:eastAsia="pt-BR"/>
        </w:rPr>
        <w:t>.000,00 (</w:t>
      </w:r>
      <w:r>
        <w:rPr>
          <w:rFonts w:ascii="Arial" w:hAnsi="Arial" w:cs="Arial"/>
          <w:sz w:val="24"/>
          <w:szCs w:val="24"/>
          <w:lang w:eastAsia="pt-BR"/>
        </w:rPr>
        <w:t>Quatorze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mil reais).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 xml:space="preserve">Art. 6º - O Subsídio mensal do Vice-Prefeito municipal para </w:t>
      </w:r>
      <w:r w:rsidR="003861FC">
        <w:rPr>
          <w:rFonts w:ascii="Arial" w:hAnsi="Arial" w:cs="Arial"/>
          <w:sz w:val="24"/>
          <w:szCs w:val="24"/>
          <w:lang w:eastAsia="pt-BR"/>
        </w:rPr>
        <w:t>o exercício financeiro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 xml:space="preserve">2017 a 2020 será no valor de R$ 7.000,00 (Sete mil </w:t>
      </w:r>
      <w:r w:rsidRPr="00C5786C">
        <w:rPr>
          <w:rFonts w:ascii="Arial" w:hAnsi="Arial" w:cs="Arial"/>
          <w:sz w:val="24"/>
          <w:szCs w:val="24"/>
          <w:lang w:eastAsia="pt-BR"/>
        </w:rPr>
        <w:t>reais).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lastRenderedPageBreak/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>Parágrafo Único - O Vice-Prefeito, quando investido na função de secretário municipal, deverá optar pelo recebimento de um dos subsídios, sendo vedado o pagamento de qualquer acréscimo.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>Art. 7º - Os subsídios mensais dos Secretários</w:t>
      </w:r>
      <w:r>
        <w:rPr>
          <w:rFonts w:ascii="Arial" w:hAnsi="Arial" w:cs="Arial"/>
          <w:sz w:val="24"/>
          <w:szCs w:val="24"/>
          <w:lang w:eastAsia="pt-BR"/>
        </w:rPr>
        <w:t xml:space="preserve"> municipais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para </w:t>
      </w:r>
      <w:r w:rsidR="003861FC">
        <w:rPr>
          <w:rFonts w:ascii="Arial" w:hAnsi="Arial" w:cs="Arial"/>
          <w:sz w:val="24"/>
          <w:szCs w:val="24"/>
          <w:lang w:eastAsia="pt-BR"/>
        </w:rPr>
        <w:t>o exercício financeiro</w:t>
      </w:r>
      <w:proofErr w:type="gramStart"/>
      <w:r w:rsidR="003861FC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End"/>
      <w:r w:rsidRPr="00C5786C">
        <w:rPr>
          <w:rFonts w:ascii="Arial" w:hAnsi="Arial" w:cs="Arial"/>
          <w:sz w:val="24"/>
          <w:szCs w:val="24"/>
          <w:lang w:eastAsia="pt-BR"/>
        </w:rPr>
        <w:t>2017 a 2020 será no valor de R$ 3.</w:t>
      </w:r>
      <w:r>
        <w:rPr>
          <w:rFonts w:ascii="Arial" w:hAnsi="Arial" w:cs="Arial"/>
          <w:sz w:val="24"/>
          <w:szCs w:val="24"/>
          <w:lang w:eastAsia="pt-BR"/>
        </w:rPr>
        <w:t>5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00,00 (Três mil </w:t>
      </w:r>
      <w:r>
        <w:rPr>
          <w:rFonts w:ascii="Arial" w:hAnsi="Arial" w:cs="Arial"/>
          <w:sz w:val="24"/>
          <w:szCs w:val="24"/>
          <w:lang w:eastAsia="pt-BR"/>
        </w:rPr>
        <w:t xml:space="preserve">e quinhentos </w:t>
      </w:r>
      <w:r w:rsidRPr="00C5786C">
        <w:rPr>
          <w:rFonts w:ascii="Arial" w:hAnsi="Arial" w:cs="Arial"/>
          <w:sz w:val="24"/>
          <w:szCs w:val="24"/>
          <w:lang w:eastAsia="pt-BR"/>
        </w:rPr>
        <w:t>reais).</w:t>
      </w:r>
    </w:p>
    <w:p w:rsidR="009213E3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861FC" w:rsidRDefault="003861FC" w:rsidP="003861FC">
      <w:pPr>
        <w:pStyle w:val="SemEspaamen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           Art. 8</w:t>
      </w:r>
      <w:r w:rsidRPr="00C5786C">
        <w:rPr>
          <w:rFonts w:ascii="Arial" w:hAnsi="Arial" w:cs="Arial"/>
          <w:sz w:val="24"/>
          <w:szCs w:val="24"/>
          <w:lang w:eastAsia="pt-BR"/>
        </w:rPr>
        <w:t>º - Os s</w:t>
      </w:r>
      <w:r>
        <w:rPr>
          <w:rFonts w:ascii="Arial" w:hAnsi="Arial" w:cs="Arial"/>
          <w:sz w:val="24"/>
          <w:szCs w:val="24"/>
          <w:lang w:eastAsia="pt-BR"/>
        </w:rPr>
        <w:t>ubsídios mensais dos Vereadores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para a legislatura de 2017 a 2020 será no valor de R$ 3.</w:t>
      </w:r>
      <w:r>
        <w:rPr>
          <w:rFonts w:ascii="Arial" w:hAnsi="Arial" w:cs="Arial"/>
          <w:sz w:val="24"/>
          <w:szCs w:val="24"/>
          <w:lang w:eastAsia="pt-BR"/>
        </w:rPr>
        <w:t>5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00,00 (Três mil </w:t>
      </w:r>
      <w:r>
        <w:rPr>
          <w:rFonts w:ascii="Arial" w:hAnsi="Arial" w:cs="Arial"/>
          <w:sz w:val="24"/>
          <w:szCs w:val="24"/>
          <w:lang w:eastAsia="pt-BR"/>
        </w:rPr>
        <w:t xml:space="preserve">e quinhentos </w:t>
      </w:r>
      <w:r w:rsidRPr="00C5786C">
        <w:rPr>
          <w:rFonts w:ascii="Arial" w:hAnsi="Arial" w:cs="Arial"/>
          <w:sz w:val="24"/>
          <w:szCs w:val="24"/>
          <w:lang w:eastAsia="pt-BR"/>
        </w:rPr>
        <w:t>reais).</w:t>
      </w:r>
    </w:p>
    <w:p w:rsidR="003861FC" w:rsidRDefault="003861FC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861FC" w:rsidRDefault="003861FC" w:rsidP="003861FC">
      <w:pPr>
        <w:pStyle w:val="SemEspaamen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          Art. 9</w:t>
      </w:r>
      <w:r w:rsidRPr="00C5786C">
        <w:rPr>
          <w:rFonts w:ascii="Arial" w:hAnsi="Arial" w:cs="Arial"/>
          <w:sz w:val="24"/>
          <w:szCs w:val="24"/>
          <w:lang w:eastAsia="pt-BR"/>
        </w:rPr>
        <w:t>º - Os s</w:t>
      </w:r>
      <w:r>
        <w:rPr>
          <w:rFonts w:ascii="Arial" w:hAnsi="Arial" w:cs="Arial"/>
          <w:sz w:val="24"/>
          <w:szCs w:val="24"/>
          <w:lang w:eastAsia="pt-BR"/>
        </w:rPr>
        <w:t>ubsídios mensais do Vereador Presidente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 para a legislatura de 2</w:t>
      </w:r>
      <w:r>
        <w:rPr>
          <w:rFonts w:ascii="Arial" w:hAnsi="Arial" w:cs="Arial"/>
          <w:sz w:val="24"/>
          <w:szCs w:val="24"/>
          <w:lang w:eastAsia="pt-BR"/>
        </w:rPr>
        <w:t>017 a 2020 será no valor de R$ 5</w:t>
      </w:r>
      <w:r w:rsidRPr="00C5786C">
        <w:rPr>
          <w:rFonts w:ascii="Arial" w:hAnsi="Arial" w:cs="Arial"/>
          <w:sz w:val="24"/>
          <w:szCs w:val="24"/>
          <w:lang w:eastAsia="pt-BR"/>
        </w:rPr>
        <w:t>.</w:t>
      </w:r>
      <w:r>
        <w:rPr>
          <w:rFonts w:ascii="Arial" w:hAnsi="Arial" w:cs="Arial"/>
          <w:sz w:val="24"/>
          <w:szCs w:val="24"/>
          <w:lang w:eastAsia="pt-BR"/>
        </w:rPr>
        <w:t>3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00,00 (Três mil </w:t>
      </w:r>
      <w:r>
        <w:rPr>
          <w:rFonts w:ascii="Arial" w:hAnsi="Arial" w:cs="Arial"/>
          <w:sz w:val="24"/>
          <w:szCs w:val="24"/>
          <w:lang w:eastAsia="pt-BR"/>
        </w:rPr>
        <w:t xml:space="preserve">e quinhentos </w:t>
      </w:r>
      <w:r w:rsidRPr="00C5786C">
        <w:rPr>
          <w:rFonts w:ascii="Arial" w:hAnsi="Arial" w:cs="Arial"/>
          <w:sz w:val="24"/>
          <w:szCs w:val="24"/>
          <w:lang w:eastAsia="pt-BR"/>
        </w:rPr>
        <w:t>reais).</w:t>
      </w:r>
    </w:p>
    <w:p w:rsidR="003861FC" w:rsidRDefault="003861FC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b/>
          <w:sz w:val="24"/>
          <w:szCs w:val="24"/>
          <w:lang w:eastAsia="pt-BR"/>
        </w:rPr>
      </w:pPr>
      <w:r w:rsidRPr="00C5786C">
        <w:rPr>
          <w:rFonts w:ascii="Arial" w:hAnsi="Arial" w:cs="Arial"/>
          <w:b/>
          <w:sz w:val="24"/>
          <w:szCs w:val="24"/>
          <w:lang w:eastAsia="pt-BR"/>
        </w:rPr>
        <w:t>CAPÍTULO I</w:t>
      </w:r>
      <w:r>
        <w:rPr>
          <w:rFonts w:ascii="Arial" w:hAnsi="Arial" w:cs="Arial"/>
          <w:b/>
          <w:sz w:val="24"/>
          <w:szCs w:val="24"/>
          <w:lang w:eastAsia="pt-BR"/>
        </w:rPr>
        <w:t>II</w:t>
      </w:r>
      <w:r w:rsidRPr="00C5786C">
        <w:rPr>
          <w:rFonts w:ascii="Arial" w:hAnsi="Arial" w:cs="Arial"/>
          <w:b/>
          <w:sz w:val="24"/>
          <w:szCs w:val="24"/>
          <w:lang w:eastAsia="pt-BR"/>
        </w:rPr>
        <w:t xml:space="preserve"> – DAS DISPOSIÇÕES FINAIS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 xml:space="preserve">Art. </w:t>
      </w:r>
      <w:r>
        <w:rPr>
          <w:rFonts w:ascii="Arial" w:hAnsi="Arial" w:cs="Arial"/>
          <w:sz w:val="24"/>
          <w:szCs w:val="24"/>
          <w:lang w:eastAsia="pt-BR"/>
        </w:rPr>
        <w:t>8</w:t>
      </w:r>
      <w:r w:rsidRPr="00C5786C">
        <w:rPr>
          <w:rFonts w:ascii="Arial" w:hAnsi="Arial" w:cs="Arial"/>
          <w:sz w:val="24"/>
          <w:szCs w:val="24"/>
          <w:lang w:eastAsia="pt-BR"/>
        </w:rPr>
        <w:t xml:space="preserve">º - As despesas decorrentes desta Lei ocorrerão por conta das </w:t>
      </w:r>
      <w:proofErr w:type="gramStart"/>
      <w:r w:rsidRPr="00C5786C">
        <w:rPr>
          <w:rFonts w:ascii="Arial" w:hAnsi="Arial" w:cs="Arial"/>
          <w:sz w:val="24"/>
          <w:szCs w:val="24"/>
          <w:lang w:eastAsia="pt-BR"/>
        </w:rPr>
        <w:t>dotações orçamentária previstas na Lei Orçamentária para cada exercício a partir da vigência desta Lei</w:t>
      </w:r>
      <w:proofErr w:type="gramEnd"/>
      <w:r w:rsidRPr="00C5786C">
        <w:rPr>
          <w:rFonts w:ascii="Arial" w:hAnsi="Arial" w:cs="Arial"/>
          <w:sz w:val="24"/>
          <w:szCs w:val="24"/>
          <w:lang w:eastAsia="pt-BR"/>
        </w:rPr>
        <w:t xml:space="preserve">. </w:t>
      </w: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  <w:t xml:space="preserve">Art. </w:t>
      </w:r>
      <w:r>
        <w:rPr>
          <w:rFonts w:ascii="Arial" w:hAnsi="Arial" w:cs="Arial"/>
          <w:sz w:val="24"/>
          <w:szCs w:val="24"/>
          <w:lang w:eastAsia="pt-BR"/>
        </w:rPr>
        <w:t>9</w:t>
      </w:r>
      <w:r w:rsidRPr="00C5786C">
        <w:rPr>
          <w:rFonts w:ascii="Arial" w:hAnsi="Arial" w:cs="Arial"/>
          <w:sz w:val="24"/>
          <w:szCs w:val="24"/>
          <w:lang w:eastAsia="pt-BR"/>
        </w:rPr>
        <w:t>º - Esta Lei entra em vigor a partir de primeiro de janeiro de dois mil e dezessete, ficando revogadas às disposições em contrário.</w:t>
      </w:r>
    </w:p>
    <w:p w:rsidR="009213E3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C5786C">
        <w:rPr>
          <w:rFonts w:ascii="Arial" w:hAnsi="Arial" w:cs="Arial"/>
          <w:sz w:val="24"/>
          <w:szCs w:val="24"/>
          <w:lang w:eastAsia="pt-BR"/>
        </w:rPr>
        <w:tab/>
      </w:r>
      <w:r w:rsidRPr="00C5786C">
        <w:rPr>
          <w:rFonts w:ascii="Arial" w:hAnsi="Arial" w:cs="Arial"/>
          <w:sz w:val="24"/>
          <w:szCs w:val="24"/>
          <w:lang w:eastAsia="pt-BR"/>
        </w:rPr>
        <w:tab/>
      </w:r>
    </w:p>
    <w:p w:rsidR="009213E3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213E3" w:rsidRPr="00C5786C" w:rsidRDefault="009213E3" w:rsidP="009213E3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C5654" w:rsidRPr="009213E3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center"/>
        <w:rPr>
          <w:rFonts w:ascii="Arial" w:hAnsi="Arial" w:cs="Arial"/>
          <w:sz w:val="24"/>
          <w:szCs w:val="24"/>
        </w:rPr>
      </w:pPr>
      <w:r w:rsidRPr="009213E3">
        <w:rPr>
          <w:rFonts w:ascii="Arial" w:hAnsi="Arial" w:cs="Arial"/>
          <w:sz w:val="24"/>
          <w:szCs w:val="24"/>
        </w:rPr>
        <w:t>Gabinete</w:t>
      </w:r>
      <w:r w:rsidR="009213E3">
        <w:rPr>
          <w:rFonts w:ascii="Arial" w:hAnsi="Arial" w:cs="Arial"/>
          <w:sz w:val="24"/>
          <w:szCs w:val="24"/>
        </w:rPr>
        <w:t xml:space="preserve"> do Prefeito Constitucional de São João do Tigre, em</w:t>
      </w:r>
      <w:r w:rsidR="009213E3" w:rsidRPr="009213E3">
        <w:rPr>
          <w:rFonts w:ascii="Arial" w:hAnsi="Arial" w:cs="Arial"/>
          <w:sz w:val="24"/>
          <w:szCs w:val="24"/>
        </w:rPr>
        <w:t xml:space="preserve"> 21</w:t>
      </w:r>
      <w:r w:rsidRPr="009213E3">
        <w:rPr>
          <w:rFonts w:ascii="Arial" w:hAnsi="Arial" w:cs="Arial"/>
          <w:sz w:val="24"/>
          <w:szCs w:val="24"/>
        </w:rPr>
        <w:t xml:space="preserve"> de Outubro de 2016.</w:t>
      </w:r>
    </w:p>
    <w:p w:rsidR="006F1FC3" w:rsidRPr="003C5654" w:rsidRDefault="006F1FC3" w:rsidP="006F1FC3">
      <w:pPr>
        <w:pStyle w:val="SemEspaamento"/>
        <w:spacing w:line="360" w:lineRule="auto"/>
        <w:jc w:val="both"/>
        <w:rPr>
          <w:rFonts w:ascii="Arial" w:hAnsi="Arial" w:cs="Arial"/>
        </w:rPr>
      </w:pPr>
    </w:p>
    <w:p w:rsidR="006F1FC3" w:rsidRPr="003C5654" w:rsidRDefault="006F1FC3" w:rsidP="006F1FC3">
      <w:pPr>
        <w:pStyle w:val="SemEspaamento"/>
        <w:spacing w:line="360" w:lineRule="auto"/>
        <w:jc w:val="both"/>
        <w:rPr>
          <w:rFonts w:ascii="Arial" w:hAnsi="Arial" w:cs="Arial"/>
        </w:rPr>
      </w:pPr>
    </w:p>
    <w:p w:rsidR="006F1FC3" w:rsidRPr="003C5654" w:rsidRDefault="00AB60A9" w:rsidP="00F903F1">
      <w:pPr>
        <w:pStyle w:val="SemEspaamento"/>
        <w:jc w:val="center"/>
        <w:rPr>
          <w:rFonts w:ascii="Arial" w:hAnsi="Arial" w:cs="Arial"/>
          <w:b/>
          <w:i/>
        </w:rPr>
      </w:pPr>
      <w:r w:rsidRPr="003C5654">
        <w:rPr>
          <w:rFonts w:ascii="Arial" w:hAnsi="Arial" w:cs="Arial"/>
          <w:b/>
          <w:i/>
        </w:rPr>
        <w:t xml:space="preserve">José </w:t>
      </w:r>
      <w:proofErr w:type="spellStart"/>
      <w:r w:rsidRPr="003C5654">
        <w:rPr>
          <w:rFonts w:ascii="Arial" w:hAnsi="Arial" w:cs="Arial"/>
          <w:b/>
          <w:i/>
        </w:rPr>
        <w:t>Maucélio</w:t>
      </w:r>
      <w:proofErr w:type="spellEnd"/>
      <w:r w:rsidR="00BE4B3C" w:rsidRPr="003C5654">
        <w:rPr>
          <w:rFonts w:ascii="Arial" w:hAnsi="Arial" w:cs="Arial"/>
          <w:b/>
          <w:i/>
        </w:rPr>
        <w:t xml:space="preserve"> Barbosa</w:t>
      </w:r>
    </w:p>
    <w:p w:rsidR="006F1FC3" w:rsidRPr="00AB60A9" w:rsidRDefault="00F903F1" w:rsidP="003C565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3C5654">
        <w:rPr>
          <w:rFonts w:ascii="Arial" w:hAnsi="Arial" w:cs="Arial"/>
          <w:b/>
        </w:rPr>
        <w:t>PREFEITO</w:t>
      </w: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7A4A" w:rsidRDefault="00307A4A" w:rsidP="00307A4A">
      <w:pPr>
        <w:pStyle w:val="SemEspaamento"/>
        <w:rPr>
          <w:rFonts w:ascii="Arial" w:hAnsi="Arial" w:cs="Arial"/>
          <w:sz w:val="24"/>
          <w:szCs w:val="24"/>
        </w:rPr>
      </w:pPr>
    </w:p>
    <w:p w:rsidR="0036228B" w:rsidRDefault="0036228B" w:rsidP="00307A4A">
      <w:pPr>
        <w:pStyle w:val="SemEspaamento"/>
        <w:rPr>
          <w:rFonts w:ascii="Arial" w:hAnsi="Arial" w:cs="Arial"/>
          <w:sz w:val="24"/>
          <w:szCs w:val="24"/>
        </w:rPr>
      </w:pPr>
    </w:p>
    <w:p w:rsidR="0036228B" w:rsidRDefault="0036228B" w:rsidP="00307A4A">
      <w:pPr>
        <w:pStyle w:val="SemEspaamento"/>
        <w:rPr>
          <w:rFonts w:ascii="Arial" w:hAnsi="Arial" w:cs="Arial"/>
          <w:sz w:val="24"/>
          <w:szCs w:val="24"/>
        </w:rPr>
      </w:pPr>
    </w:p>
    <w:p w:rsidR="0036228B" w:rsidRDefault="0036228B" w:rsidP="00307A4A">
      <w:pPr>
        <w:pStyle w:val="SemEspaamen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6228B" w:rsidSect="003D7DE1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FAB" w:rsidRDefault="00696FAB" w:rsidP="00696FAB">
      <w:pPr>
        <w:spacing w:after="0" w:line="240" w:lineRule="auto"/>
      </w:pPr>
      <w:r>
        <w:separator/>
      </w:r>
    </w:p>
  </w:endnote>
  <w:end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FAB" w:rsidRDefault="00696FAB" w:rsidP="00696FAB">
      <w:pPr>
        <w:spacing w:after="0" w:line="240" w:lineRule="auto"/>
      </w:pPr>
      <w:r>
        <w:separator/>
      </w:r>
    </w:p>
  </w:footnote>
  <w:foot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AB" w:rsidRDefault="00696FAB">
    <w:pPr>
      <w:pStyle w:val="Cabealho"/>
    </w:pPr>
    <w:r>
      <w:rPr>
        <w:noProof/>
        <w:lang w:eastAsia="pt-BR"/>
      </w:rPr>
      <w:drawing>
        <wp:inline distT="0" distB="0" distL="0" distR="0" wp14:anchorId="6DF653A1" wp14:editId="1DF34B24">
          <wp:extent cx="5612130" cy="1294765"/>
          <wp:effectExtent l="0" t="0" r="7620" b="635"/>
          <wp:docPr id="3" name="Imagem 1" descr="C:\Users\RENATO\Desktop\PM Tigre Atu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RENATO\Desktop\PM Tigre Atual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294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C3"/>
    <w:rsid w:val="0003339E"/>
    <w:rsid w:val="00111218"/>
    <w:rsid w:val="001D3AA1"/>
    <w:rsid w:val="00243D79"/>
    <w:rsid w:val="002C3BE9"/>
    <w:rsid w:val="00307A4A"/>
    <w:rsid w:val="003258CB"/>
    <w:rsid w:val="0036228B"/>
    <w:rsid w:val="00364075"/>
    <w:rsid w:val="00365680"/>
    <w:rsid w:val="003861FC"/>
    <w:rsid w:val="003C5654"/>
    <w:rsid w:val="003D148C"/>
    <w:rsid w:val="003D7DE1"/>
    <w:rsid w:val="003E7C1C"/>
    <w:rsid w:val="00474D21"/>
    <w:rsid w:val="0052499C"/>
    <w:rsid w:val="0058627A"/>
    <w:rsid w:val="00626CA5"/>
    <w:rsid w:val="00696FAB"/>
    <w:rsid w:val="006F1FC3"/>
    <w:rsid w:val="00762506"/>
    <w:rsid w:val="007D3305"/>
    <w:rsid w:val="007E7DD4"/>
    <w:rsid w:val="007F1934"/>
    <w:rsid w:val="00811E76"/>
    <w:rsid w:val="00917852"/>
    <w:rsid w:val="009213E3"/>
    <w:rsid w:val="009478D5"/>
    <w:rsid w:val="00A864E4"/>
    <w:rsid w:val="00AB60A9"/>
    <w:rsid w:val="00B54BDA"/>
    <w:rsid w:val="00B7485F"/>
    <w:rsid w:val="00BE4B3C"/>
    <w:rsid w:val="00BF013F"/>
    <w:rsid w:val="00C85769"/>
    <w:rsid w:val="00D259E0"/>
    <w:rsid w:val="00EF34D7"/>
    <w:rsid w:val="00F73C83"/>
    <w:rsid w:val="00F82C68"/>
    <w:rsid w:val="00F9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65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3D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65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3D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1358D-EDE2-4202-97F4-FB90A011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484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Emerson</dc:creator>
  <cp:lastModifiedBy>User</cp:lastModifiedBy>
  <cp:revision>14</cp:revision>
  <cp:lastPrinted>2016-10-25T11:35:00Z</cp:lastPrinted>
  <dcterms:created xsi:type="dcterms:W3CDTF">2016-04-11T16:04:00Z</dcterms:created>
  <dcterms:modified xsi:type="dcterms:W3CDTF">2018-03-15T13:49:00Z</dcterms:modified>
</cp:coreProperties>
</file>