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7" w:rsidRPr="00966B94" w:rsidRDefault="00545333" w:rsidP="007953E7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-278130</wp:posOffset>
            </wp:positionV>
            <wp:extent cx="800100" cy="629920"/>
            <wp:effectExtent l="0" t="0" r="0" b="0"/>
            <wp:wrapNone/>
            <wp:docPr id="1" name="Imagem 1" descr="BRASÃO - PARA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- PARAI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7C2" w:rsidRDefault="00A217C2" w:rsidP="00A217C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333" w:rsidRPr="001A050C" w:rsidRDefault="00545333" w:rsidP="00545333">
      <w:pPr>
        <w:pStyle w:val="Cabealho"/>
        <w:ind w:left="-709"/>
        <w:jc w:val="center"/>
        <w:rPr>
          <w:b/>
          <w:color w:val="000000"/>
        </w:rPr>
      </w:pPr>
      <w:r w:rsidRPr="001A050C">
        <w:rPr>
          <w:b/>
          <w:color w:val="000000"/>
        </w:rPr>
        <w:t>Estado da Paraíba</w:t>
      </w:r>
    </w:p>
    <w:p w:rsidR="00545333" w:rsidRDefault="00545333" w:rsidP="00545333">
      <w:pPr>
        <w:pStyle w:val="Cabealho"/>
        <w:ind w:left="-709"/>
        <w:jc w:val="center"/>
        <w:rPr>
          <w:b/>
          <w:i/>
          <w:color w:val="000000"/>
        </w:rPr>
      </w:pPr>
      <w:r w:rsidRPr="001A050C">
        <w:rPr>
          <w:b/>
          <w:color w:val="000000"/>
        </w:rPr>
        <w:t>Prefeitura Municipal de São João do Tigre</w:t>
      </w:r>
    </w:p>
    <w:p w:rsidR="00545333" w:rsidRPr="001A050C" w:rsidRDefault="00545333" w:rsidP="00545333">
      <w:pPr>
        <w:pStyle w:val="Cabealho"/>
        <w:ind w:left="-709"/>
        <w:jc w:val="center"/>
        <w:rPr>
          <w:b/>
          <w:i/>
          <w:color w:val="000000"/>
          <w:sz w:val="22"/>
          <w:szCs w:val="22"/>
        </w:rPr>
      </w:pPr>
      <w:r w:rsidRPr="001A050C">
        <w:rPr>
          <w:b/>
          <w:i/>
          <w:color w:val="000000"/>
          <w:sz w:val="22"/>
          <w:szCs w:val="22"/>
        </w:rPr>
        <w:t>FONE: (083) 3352-1122  FAX: (083) 3352-1005</w:t>
      </w:r>
    </w:p>
    <w:p w:rsidR="00545333" w:rsidRDefault="00545333" w:rsidP="00545333">
      <w:pPr>
        <w:pStyle w:val="Cabealho"/>
        <w:pBdr>
          <w:bottom w:val="single" w:sz="12" w:space="1" w:color="auto"/>
        </w:pBdr>
        <w:ind w:left="-709"/>
        <w:jc w:val="center"/>
        <w:rPr>
          <w:i/>
          <w:color w:val="000000"/>
          <w:lang w:val="pt-BR"/>
        </w:rPr>
      </w:pPr>
      <w:r w:rsidRPr="00E944EE">
        <w:rPr>
          <w:i/>
          <w:color w:val="000000"/>
        </w:rPr>
        <w:t xml:space="preserve">E – mail: </w:t>
      </w:r>
      <w:hyperlink r:id="rId6" w:history="1">
        <w:r w:rsidRPr="00E944EE">
          <w:rPr>
            <w:rStyle w:val="Hyperlink"/>
            <w:i/>
          </w:rPr>
          <w:t>sjtigre@hotmail.com</w:t>
        </w:r>
      </w:hyperlink>
    </w:p>
    <w:p w:rsidR="00545333" w:rsidRPr="00545333" w:rsidRDefault="00545333" w:rsidP="00545333">
      <w:pPr>
        <w:pStyle w:val="Cabealho"/>
        <w:pBdr>
          <w:bottom w:val="single" w:sz="12" w:space="1" w:color="auto"/>
        </w:pBdr>
        <w:ind w:left="-709"/>
        <w:rPr>
          <w:i/>
          <w:color w:val="000000"/>
          <w:lang w:val="pt-BR"/>
        </w:rPr>
      </w:pPr>
    </w:p>
    <w:p w:rsidR="00545333" w:rsidRPr="00AC5783" w:rsidRDefault="00545333" w:rsidP="00545333">
      <w:pPr>
        <w:pStyle w:val="Rodap"/>
        <w:ind w:left="-709"/>
        <w:jc w:val="center"/>
      </w:pPr>
      <w:r>
        <w:t>CNPJ:</w:t>
      </w:r>
      <w:r w:rsidRPr="00AC5783">
        <w:t xml:space="preserve"> 09.074.592</w:t>
      </w:r>
      <w:r>
        <w:t xml:space="preserve">/0001-60 </w:t>
      </w:r>
      <w:proofErr w:type="gramStart"/>
      <w:r>
        <w:t>-Rua</w:t>
      </w:r>
      <w:proofErr w:type="gramEnd"/>
      <w:r>
        <w:t xml:space="preserve"> Pedro Feitosa , 06 </w:t>
      </w:r>
      <w:r w:rsidRPr="00AC5783">
        <w:t>-CEP 58.520-000 São João do Tigre-PB</w:t>
      </w:r>
    </w:p>
    <w:p w:rsidR="00545333" w:rsidRPr="00545333" w:rsidRDefault="00545333" w:rsidP="00545333">
      <w:pPr>
        <w:pStyle w:val="Cabealho"/>
        <w:pBdr>
          <w:bottom w:val="single" w:sz="12" w:space="1" w:color="auto"/>
        </w:pBdr>
        <w:rPr>
          <w:b/>
          <w:i/>
          <w:color w:val="000000"/>
          <w:lang w:val="pt-BR"/>
        </w:rPr>
      </w:pPr>
    </w:p>
    <w:p w:rsidR="00545333" w:rsidRDefault="00545333" w:rsidP="00A217C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17C2" w:rsidRPr="00545333" w:rsidRDefault="00A217C2" w:rsidP="00545333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545333">
        <w:rPr>
          <w:rFonts w:ascii="Arial" w:hAnsi="Arial" w:cs="Arial"/>
          <w:b/>
        </w:rPr>
        <w:t>Decreto do Chefe d</w:t>
      </w:r>
      <w:r w:rsidR="00BA0206" w:rsidRPr="00545333">
        <w:rPr>
          <w:rFonts w:ascii="Arial" w:hAnsi="Arial" w:cs="Arial"/>
          <w:b/>
        </w:rPr>
        <w:t xml:space="preserve">o Poder Executivo n.º. </w:t>
      </w:r>
      <w:r w:rsidR="00966B94" w:rsidRPr="00545333">
        <w:rPr>
          <w:rFonts w:ascii="Arial" w:hAnsi="Arial" w:cs="Arial"/>
          <w:b/>
        </w:rPr>
        <w:t>00</w:t>
      </w:r>
      <w:r w:rsidR="00545333" w:rsidRPr="00545333">
        <w:rPr>
          <w:rFonts w:ascii="Arial" w:hAnsi="Arial" w:cs="Arial"/>
          <w:b/>
        </w:rPr>
        <w:t>2</w:t>
      </w:r>
      <w:r w:rsidR="004C2C49" w:rsidRPr="00545333">
        <w:rPr>
          <w:rFonts w:ascii="Arial" w:hAnsi="Arial" w:cs="Arial"/>
          <w:b/>
        </w:rPr>
        <w:t>/201</w:t>
      </w:r>
      <w:r w:rsidR="00545333" w:rsidRPr="00545333">
        <w:rPr>
          <w:rFonts w:ascii="Arial" w:hAnsi="Arial" w:cs="Arial"/>
          <w:b/>
        </w:rPr>
        <w:t>7</w:t>
      </w:r>
      <w:r w:rsidR="00BA0206" w:rsidRPr="00545333">
        <w:rPr>
          <w:rFonts w:ascii="Arial" w:hAnsi="Arial" w:cs="Arial"/>
          <w:b/>
        </w:rPr>
        <w:t xml:space="preserve">, de </w:t>
      </w:r>
      <w:r w:rsidR="00545333" w:rsidRPr="00545333">
        <w:rPr>
          <w:rFonts w:ascii="Arial" w:hAnsi="Arial" w:cs="Arial"/>
          <w:b/>
        </w:rPr>
        <w:t>02</w:t>
      </w:r>
      <w:r w:rsidR="00BA0206" w:rsidRPr="00545333">
        <w:rPr>
          <w:rFonts w:ascii="Arial" w:hAnsi="Arial" w:cs="Arial"/>
          <w:b/>
        </w:rPr>
        <w:t xml:space="preserve"> </w:t>
      </w:r>
      <w:r w:rsidR="00A11DE4" w:rsidRPr="00545333">
        <w:rPr>
          <w:rFonts w:ascii="Arial" w:hAnsi="Arial" w:cs="Arial"/>
          <w:b/>
        </w:rPr>
        <w:t xml:space="preserve">de </w:t>
      </w:r>
      <w:r w:rsidR="00545333" w:rsidRPr="00545333">
        <w:rPr>
          <w:rFonts w:ascii="Arial" w:hAnsi="Arial" w:cs="Arial"/>
          <w:b/>
        </w:rPr>
        <w:t>Janeiro</w:t>
      </w:r>
      <w:r w:rsidR="004C2C49" w:rsidRPr="00545333">
        <w:rPr>
          <w:rFonts w:ascii="Arial" w:hAnsi="Arial" w:cs="Arial"/>
          <w:b/>
        </w:rPr>
        <w:t xml:space="preserve"> do ano de 201</w:t>
      </w:r>
      <w:r w:rsidR="00545333" w:rsidRPr="00545333">
        <w:rPr>
          <w:rFonts w:ascii="Arial" w:hAnsi="Arial" w:cs="Arial"/>
          <w:b/>
        </w:rPr>
        <w:t>7</w:t>
      </w:r>
      <w:r w:rsidR="00BA0206" w:rsidRPr="00545333">
        <w:rPr>
          <w:rFonts w:ascii="Arial" w:hAnsi="Arial" w:cs="Arial"/>
          <w:b/>
        </w:rPr>
        <w:t>.</w:t>
      </w:r>
    </w:p>
    <w:p w:rsidR="004619B5" w:rsidRPr="007953E7" w:rsidRDefault="004619B5" w:rsidP="00A217C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17C2" w:rsidRPr="007953E7" w:rsidRDefault="00B01345" w:rsidP="00BA0206">
      <w:pPr>
        <w:pStyle w:val="SemEspaamen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7953E7">
        <w:rPr>
          <w:rFonts w:ascii="Arial" w:hAnsi="Arial" w:cs="Arial"/>
          <w:i/>
          <w:sz w:val="24"/>
          <w:szCs w:val="24"/>
        </w:rPr>
        <w:t>Dispõe sobre</w:t>
      </w:r>
      <w:r w:rsidR="004C2C49">
        <w:rPr>
          <w:rFonts w:ascii="Arial" w:hAnsi="Arial" w:cs="Arial"/>
          <w:i/>
          <w:sz w:val="24"/>
          <w:szCs w:val="24"/>
        </w:rPr>
        <w:t xml:space="preserve"> a exoneração </w:t>
      </w:r>
      <w:r w:rsidR="009A3D0D">
        <w:rPr>
          <w:rFonts w:ascii="Arial" w:hAnsi="Arial" w:cs="Arial"/>
          <w:i/>
          <w:sz w:val="24"/>
          <w:szCs w:val="24"/>
        </w:rPr>
        <w:t xml:space="preserve">dos servidores ocupantes dos cargos de provimento em comissão em </w:t>
      </w:r>
      <w:r w:rsidR="00966B94">
        <w:rPr>
          <w:rFonts w:ascii="Arial" w:hAnsi="Arial" w:cs="Arial"/>
          <w:i/>
          <w:sz w:val="24"/>
          <w:szCs w:val="24"/>
        </w:rPr>
        <w:t xml:space="preserve">razão do término de Mandato e dá </w:t>
      </w:r>
      <w:r w:rsidR="00A217C2" w:rsidRPr="007953E7">
        <w:rPr>
          <w:rFonts w:ascii="Arial" w:hAnsi="Arial" w:cs="Arial"/>
          <w:i/>
          <w:sz w:val="24"/>
          <w:szCs w:val="24"/>
        </w:rPr>
        <w:t>outras providências.</w:t>
      </w:r>
    </w:p>
    <w:p w:rsidR="00A217C2" w:rsidRDefault="00A217C2" w:rsidP="00A217C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19B5" w:rsidRDefault="004619B5" w:rsidP="00A217C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386" w:rsidRDefault="00A217C2" w:rsidP="009A3D0D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53E7">
        <w:rPr>
          <w:rFonts w:ascii="Arial" w:hAnsi="Arial" w:cs="Arial"/>
          <w:b/>
          <w:sz w:val="24"/>
          <w:szCs w:val="24"/>
        </w:rPr>
        <w:t xml:space="preserve">O Prefeito Constitucional do Município de </w:t>
      </w:r>
      <w:r w:rsidR="0029544B">
        <w:rPr>
          <w:rFonts w:ascii="Arial" w:hAnsi="Arial" w:cs="Arial"/>
          <w:b/>
          <w:sz w:val="24"/>
          <w:szCs w:val="24"/>
        </w:rPr>
        <w:t>São João do Tigre</w:t>
      </w:r>
      <w:r w:rsidRPr="007953E7">
        <w:rPr>
          <w:rFonts w:ascii="Arial" w:hAnsi="Arial" w:cs="Arial"/>
          <w:b/>
          <w:sz w:val="24"/>
          <w:szCs w:val="24"/>
        </w:rPr>
        <w:t xml:space="preserve">, Estado </w:t>
      </w:r>
      <w:r w:rsidR="0029544B">
        <w:rPr>
          <w:rFonts w:ascii="Arial" w:hAnsi="Arial" w:cs="Arial"/>
          <w:b/>
          <w:sz w:val="24"/>
          <w:szCs w:val="24"/>
        </w:rPr>
        <w:t>da Paraíba</w:t>
      </w:r>
      <w:r w:rsidRPr="007953E7">
        <w:rPr>
          <w:rFonts w:ascii="Arial" w:hAnsi="Arial" w:cs="Arial"/>
          <w:b/>
          <w:sz w:val="24"/>
          <w:szCs w:val="24"/>
        </w:rPr>
        <w:t xml:space="preserve">, no uso de suas legais atribuições, </w:t>
      </w:r>
      <w:r w:rsidR="00993C58" w:rsidRPr="007953E7">
        <w:rPr>
          <w:rFonts w:ascii="Arial" w:hAnsi="Arial" w:cs="Arial"/>
          <w:b/>
          <w:sz w:val="24"/>
          <w:szCs w:val="24"/>
        </w:rPr>
        <w:t>na forma estabelec</w:t>
      </w:r>
      <w:r w:rsidR="004619B5">
        <w:rPr>
          <w:rFonts w:ascii="Arial" w:hAnsi="Arial" w:cs="Arial"/>
          <w:b/>
          <w:sz w:val="24"/>
          <w:szCs w:val="24"/>
        </w:rPr>
        <w:t>ida na Lei Orgânica Municipal, e,</w:t>
      </w:r>
    </w:p>
    <w:p w:rsidR="004619B5" w:rsidRDefault="004619B5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619B5" w:rsidRPr="00054B1F" w:rsidRDefault="004619B5" w:rsidP="009A3D0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 nos termos da parte final do disposto no inciso II do artigo 37 da Constituição Federal, os cargos de provimento em comissão são de livre nomeação e exoneração do Chefe do Poder Executivo;</w:t>
      </w:r>
    </w:p>
    <w:p w:rsidR="009A3D0D" w:rsidRDefault="009A3D0D" w:rsidP="009A3D0D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7386" w:rsidRDefault="00F67386" w:rsidP="009A3D0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3E7">
        <w:rPr>
          <w:rFonts w:ascii="Arial" w:hAnsi="Arial" w:cs="Arial"/>
          <w:b/>
          <w:sz w:val="24"/>
          <w:szCs w:val="24"/>
        </w:rPr>
        <w:t>Considerando</w:t>
      </w:r>
      <w:r w:rsidR="00B0628E" w:rsidRPr="007953E7">
        <w:rPr>
          <w:rFonts w:ascii="Arial" w:hAnsi="Arial" w:cs="Arial"/>
          <w:sz w:val="24"/>
          <w:szCs w:val="24"/>
        </w:rPr>
        <w:t xml:space="preserve"> </w:t>
      </w:r>
      <w:r w:rsidRPr="007953E7">
        <w:rPr>
          <w:rFonts w:ascii="Arial" w:hAnsi="Arial" w:cs="Arial"/>
          <w:sz w:val="24"/>
          <w:szCs w:val="24"/>
        </w:rPr>
        <w:t xml:space="preserve">o </w:t>
      </w:r>
      <w:r w:rsidR="004C2C49">
        <w:rPr>
          <w:rFonts w:ascii="Arial" w:hAnsi="Arial" w:cs="Arial"/>
          <w:sz w:val="24"/>
          <w:szCs w:val="24"/>
        </w:rPr>
        <w:t>início</w:t>
      </w:r>
      <w:r w:rsidR="00993C58" w:rsidRPr="007953E7">
        <w:rPr>
          <w:rFonts w:ascii="Arial" w:hAnsi="Arial" w:cs="Arial"/>
          <w:sz w:val="24"/>
          <w:szCs w:val="24"/>
        </w:rPr>
        <w:t xml:space="preserve"> do Mand</w:t>
      </w:r>
      <w:r w:rsidR="004C2C49">
        <w:rPr>
          <w:rFonts w:ascii="Arial" w:hAnsi="Arial" w:cs="Arial"/>
          <w:sz w:val="24"/>
          <w:szCs w:val="24"/>
        </w:rPr>
        <w:t>ato Executivo do período de 2017/2020 e a consequente necessidade da formação da nova Equipe de Governo</w:t>
      </w:r>
      <w:r w:rsidRPr="007953E7">
        <w:rPr>
          <w:rFonts w:ascii="Arial" w:hAnsi="Arial" w:cs="Arial"/>
          <w:sz w:val="24"/>
          <w:szCs w:val="24"/>
        </w:rPr>
        <w:t>;</w:t>
      </w:r>
    </w:p>
    <w:p w:rsidR="009A3D0D" w:rsidRDefault="009A3D0D" w:rsidP="009A3D0D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2C49" w:rsidRDefault="004C2C49" w:rsidP="009A3D0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3E7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</w:t>
      </w:r>
      <w:r w:rsidRPr="007953E7">
        <w:rPr>
          <w:rFonts w:ascii="Arial" w:hAnsi="Arial" w:cs="Arial"/>
          <w:sz w:val="24"/>
          <w:szCs w:val="24"/>
        </w:rPr>
        <w:t>encerramento do Exercício Financeiro do ano de 2016</w:t>
      </w:r>
      <w:r>
        <w:rPr>
          <w:rFonts w:ascii="Arial" w:hAnsi="Arial" w:cs="Arial"/>
          <w:sz w:val="24"/>
          <w:szCs w:val="24"/>
        </w:rPr>
        <w:t xml:space="preserve"> e o início do Exercício Financeiro do ano de 2017</w:t>
      </w:r>
      <w:r w:rsidRPr="004C2C49">
        <w:rPr>
          <w:rFonts w:ascii="Arial" w:hAnsi="Arial" w:cs="Arial"/>
          <w:sz w:val="24"/>
          <w:szCs w:val="24"/>
        </w:rPr>
        <w:t>;</w:t>
      </w:r>
    </w:p>
    <w:p w:rsidR="004C2C49" w:rsidRPr="007953E7" w:rsidRDefault="004C2C49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3C58" w:rsidRPr="007953E7" w:rsidRDefault="00F67386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53E7">
        <w:rPr>
          <w:rFonts w:ascii="Arial" w:hAnsi="Arial" w:cs="Arial"/>
          <w:b/>
          <w:sz w:val="24"/>
          <w:szCs w:val="24"/>
        </w:rPr>
        <w:t>F</w:t>
      </w:r>
      <w:r w:rsidR="00A550A4" w:rsidRPr="007953E7">
        <w:rPr>
          <w:rFonts w:ascii="Arial" w:hAnsi="Arial" w:cs="Arial"/>
          <w:b/>
          <w:sz w:val="24"/>
          <w:szCs w:val="24"/>
        </w:rPr>
        <w:t>az saber que Decreta o seguinte:</w:t>
      </w:r>
    </w:p>
    <w:p w:rsidR="00993C58" w:rsidRPr="007953E7" w:rsidRDefault="00993C58" w:rsidP="00A217C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7386" w:rsidRPr="007953E7" w:rsidRDefault="004C2C49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</w:t>
      </w:r>
      <w:r w:rsidR="003430D0" w:rsidRPr="007953E7">
        <w:rPr>
          <w:rFonts w:ascii="Arial" w:hAnsi="Arial" w:cs="Arial"/>
          <w:b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F</w:t>
      </w:r>
      <w:r w:rsidR="003430D0" w:rsidRPr="007953E7">
        <w:rPr>
          <w:rFonts w:ascii="Arial" w:hAnsi="Arial" w:cs="Arial"/>
          <w:sz w:val="24"/>
          <w:szCs w:val="24"/>
        </w:rPr>
        <w:t>icam exonerados todos os ocupantes de cargos de provimento em comissão</w:t>
      </w:r>
      <w:r>
        <w:rPr>
          <w:rFonts w:ascii="Arial" w:hAnsi="Arial" w:cs="Arial"/>
          <w:sz w:val="24"/>
          <w:szCs w:val="24"/>
        </w:rPr>
        <w:t xml:space="preserve"> de que trata a Lei Municipal</w:t>
      </w:r>
      <w:r w:rsidR="009737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n.º. </w:t>
      </w:r>
      <w:r w:rsidR="00AE5109">
        <w:rPr>
          <w:rFonts w:ascii="Arial" w:hAnsi="Arial" w:cs="Arial"/>
          <w:sz w:val="24"/>
          <w:szCs w:val="24"/>
        </w:rPr>
        <w:t>352/2009</w:t>
      </w:r>
      <w:r>
        <w:rPr>
          <w:rFonts w:ascii="Arial" w:hAnsi="Arial" w:cs="Arial"/>
          <w:sz w:val="24"/>
          <w:szCs w:val="24"/>
        </w:rPr>
        <w:t xml:space="preserve"> de </w:t>
      </w:r>
      <w:r w:rsidR="00AE5109">
        <w:rPr>
          <w:rFonts w:ascii="Arial" w:hAnsi="Arial" w:cs="Arial"/>
          <w:sz w:val="24"/>
          <w:szCs w:val="24"/>
        </w:rPr>
        <w:t>21 de Setembro</w:t>
      </w:r>
      <w:r>
        <w:rPr>
          <w:rFonts w:ascii="Arial" w:hAnsi="Arial" w:cs="Arial"/>
          <w:sz w:val="24"/>
          <w:szCs w:val="24"/>
        </w:rPr>
        <w:t xml:space="preserve"> do ano de 20</w:t>
      </w:r>
      <w:r w:rsidR="00AE5109">
        <w:rPr>
          <w:rFonts w:ascii="Arial" w:hAnsi="Arial" w:cs="Arial"/>
          <w:sz w:val="24"/>
          <w:szCs w:val="24"/>
        </w:rPr>
        <w:t>09</w:t>
      </w:r>
      <w:r w:rsidR="003430D0" w:rsidRPr="007953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nomeados durante a </w:t>
      </w:r>
      <w:r w:rsidR="00966B94">
        <w:rPr>
          <w:rFonts w:ascii="Arial" w:hAnsi="Arial" w:cs="Arial"/>
          <w:sz w:val="24"/>
          <w:szCs w:val="24"/>
        </w:rPr>
        <w:t xml:space="preserve">Gestão concluída </w:t>
      </w:r>
      <w:r w:rsidR="0029544B">
        <w:rPr>
          <w:rFonts w:ascii="Arial" w:hAnsi="Arial" w:cs="Arial"/>
          <w:sz w:val="24"/>
          <w:szCs w:val="24"/>
        </w:rPr>
        <w:t>neste dia</w:t>
      </w:r>
      <w:r w:rsidR="00966B94">
        <w:rPr>
          <w:rFonts w:ascii="Arial" w:hAnsi="Arial" w:cs="Arial"/>
          <w:sz w:val="24"/>
          <w:szCs w:val="24"/>
        </w:rPr>
        <w:t xml:space="preserve"> 31 de dezembro do ano de 2016, </w:t>
      </w:r>
      <w:r w:rsidR="003430D0" w:rsidRPr="007953E7">
        <w:rPr>
          <w:rFonts w:ascii="Arial" w:hAnsi="Arial" w:cs="Arial"/>
          <w:sz w:val="24"/>
          <w:szCs w:val="24"/>
        </w:rPr>
        <w:t>inclusive os Secretários Municipais.</w:t>
      </w:r>
      <w:bookmarkStart w:id="0" w:name="artigo_9"/>
    </w:p>
    <w:p w:rsidR="00F67386" w:rsidRPr="007953E7" w:rsidRDefault="00F67386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4B1F" w:rsidRPr="00054B1F" w:rsidRDefault="004C2C49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2</w:t>
      </w:r>
      <w:r w:rsidR="00B01345" w:rsidRPr="007953E7">
        <w:rPr>
          <w:rFonts w:ascii="Arial" w:hAnsi="Arial" w:cs="Arial"/>
          <w:b/>
          <w:sz w:val="24"/>
          <w:szCs w:val="24"/>
        </w:rPr>
        <w:t>º</w:t>
      </w:r>
      <w:bookmarkEnd w:id="0"/>
      <w:r w:rsidR="00054B1F">
        <w:rPr>
          <w:rFonts w:ascii="Arial" w:hAnsi="Arial" w:cs="Arial"/>
          <w:b/>
          <w:sz w:val="24"/>
          <w:szCs w:val="24"/>
        </w:rPr>
        <w:t xml:space="preserve"> </w:t>
      </w:r>
      <w:r w:rsidR="00054B1F">
        <w:rPr>
          <w:rFonts w:ascii="Arial" w:hAnsi="Arial" w:cs="Arial"/>
          <w:sz w:val="24"/>
          <w:szCs w:val="24"/>
        </w:rPr>
        <w:t>Ficam revogadas todos os atos de designação de pessoal efetivo para exercício de função comissionada ou gratificada ainda vigentes em 31 de dezembro de 2016.</w:t>
      </w:r>
    </w:p>
    <w:p w:rsidR="00054B1F" w:rsidRDefault="00054B1F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544B" w:rsidRPr="0029544B" w:rsidRDefault="0029544B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3º </w:t>
      </w:r>
      <w:r>
        <w:rPr>
          <w:rFonts w:ascii="Arial" w:hAnsi="Arial" w:cs="Arial"/>
          <w:sz w:val="24"/>
          <w:szCs w:val="24"/>
        </w:rPr>
        <w:t xml:space="preserve">Ficam prorrogados, até o dia 28 de fevereiro do ano de 2017, os contratos temporários por excepcional interesse </w:t>
      </w:r>
      <w:proofErr w:type="gramStart"/>
      <w:r>
        <w:rPr>
          <w:rFonts w:ascii="Arial" w:hAnsi="Arial" w:cs="Arial"/>
          <w:sz w:val="24"/>
          <w:szCs w:val="24"/>
        </w:rPr>
        <w:t>público ainda vigentes</w:t>
      </w:r>
      <w:proofErr w:type="gramEnd"/>
      <w:r>
        <w:rPr>
          <w:rFonts w:ascii="Arial" w:hAnsi="Arial" w:cs="Arial"/>
          <w:sz w:val="24"/>
          <w:szCs w:val="24"/>
        </w:rPr>
        <w:t xml:space="preserve"> no dia 31 de dezembro de 2016</w:t>
      </w:r>
      <w:r w:rsidR="009A3D0D">
        <w:rPr>
          <w:rFonts w:ascii="Arial" w:hAnsi="Arial" w:cs="Arial"/>
          <w:sz w:val="24"/>
          <w:szCs w:val="24"/>
        </w:rPr>
        <w:t>.</w:t>
      </w:r>
    </w:p>
    <w:p w:rsidR="0029544B" w:rsidRDefault="0029544B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4AD7" w:rsidRPr="007953E7" w:rsidRDefault="009A3D0D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="00054B1F">
        <w:rPr>
          <w:rFonts w:ascii="Arial" w:hAnsi="Arial" w:cs="Arial"/>
          <w:b/>
          <w:sz w:val="24"/>
          <w:szCs w:val="24"/>
        </w:rPr>
        <w:t xml:space="preserve">º </w:t>
      </w:r>
      <w:r w:rsidR="00B01345" w:rsidRPr="007953E7">
        <w:rPr>
          <w:rFonts w:ascii="Arial" w:hAnsi="Arial" w:cs="Arial"/>
          <w:sz w:val="24"/>
          <w:szCs w:val="24"/>
        </w:rPr>
        <w:t>Este Decreto entrará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:rsidR="00BA0206" w:rsidRPr="007953E7" w:rsidRDefault="00BA0206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4B1F" w:rsidRDefault="00054B1F" w:rsidP="00BA020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A0206" w:rsidRPr="007953E7" w:rsidRDefault="00545333" w:rsidP="00BA0206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José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Maucelio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Barbosa</w:t>
      </w:r>
    </w:p>
    <w:p w:rsidR="00BA0206" w:rsidRPr="007953E7" w:rsidRDefault="00BA0206" w:rsidP="00BA020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953E7">
        <w:rPr>
          <w:rFonts w:ascii="Arial" w:hAnsi="Arial" w:cs="Arial"/>
          <w:sz w:val="24"/>
          <w:szCs w:val="24"/>
        </w:rPr>
        <w:t>PREFEITO</w:t>
      </w:r>
      <w:bookmarkStart w:id="1" w:name="_GoBack"/>
      <w:bookmarkEnd w:id="1"/>
    </w:p>
    <w:sectPr w:rsidR="00BA0206" w:rsidRPr="007953E7" w:rsidSect="00A21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C2"/>
    <w:rsid w:val="00054B1F"/>
    <w:rsid w:val="0029544B"/>
    <w:rsid w:val="003430D0"/>
    <w:rsid w:val="00385C1F"/>
    <w:rsid w:val="004619B5"/>
    <w:rsid w:val="004A781D"/>
    <w:rsid w:val="004C2C49"/>
    <w:rsid w:val="004D10CF"/>
    <w:rsid w:val="00534AD7"/>
    <w:rsid w:val="00545333"/>
    <w:rsid w:val="005770E1"/>
    <w:rsid w:val="005F1B32"/>
    <w:rsid w:val="00640E56"/>
    <w:rsid w:val="00756DC4"/>
    <w:rsid w:val="007953E7"/>
    <w:rsid w:val="00966B94"/>
    <w:rsid w:val="0097372C"/>
    <w:rsid w:val="00993C58"/>
    <w:rsid w:val="009A3D0D"/>
    <w:rsid w:val="00A11DE4"/>
    <w:rsid w:val="00A217C2"/>
    <w:rsid w:val="00A550A4"/>
    <w:rsid w:val="00AE5109"/>
    <w:rsid w:val="00B01345"/>
    <w:rsid w:val="00B0628E"/>
    <w:rsid w:val="00BA0206"/>
    <w:rsid w:val="00F6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7C2"/>
    <w:pPr>
      <w:spacing w:after="0" w:line="240" w:lineRule="auto"/>
    </w:pPr>
  </w:style>
  <w:style w:type="character" w:customStyle="1" w:styleId="label">
    <w:name w:val="label"/>
    <w:basedOn w:val="Fontepargpadro"/>
    <w:rsid w:val="00B01345"/>
  </w:style>
  <w:style w:type="character" w:customStyle="1" w:styleId="apple-converted-space">
    <w:name w:val="apple-converted-space"/>
    <w:basedOn w:val="Fontepargpadro"/>
    <w:rsid w:val="00B01345"/>
  </w:style>
  <w:style w:type="paragraph" w:styleId="Cabealho">
    <w:name w:val="header"/>
    <w:basedOn w:val="Normal"/>
    <w:link w:val="Cabealho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45333"/>
    <w:rPr>
      <w:color w:val="0000FF"/>
      <w:u w:val="single"/>
    </w:rPr>
  </w:style>
  <w:style w:type="paragraph" w:styleId="Rodap">
    <w:name w:val="footer"/>
    <w:basedOn w:val="Normal"/>
    <w:link w:val="Rodap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453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7C2"/>
    <w:pPr>
      <w:spacing w:after="0" w:line="240" w:lineRule="auto"/>
    </w:pPr>
  </w:style>
  <w:style w:type="character" w:customStyle="1" w:styleId="label">
    <w:name w:val="label"/>
    <w:basedOn w:val="Fontepargpadro"/>
    <w:rsid w:val="00B01345"/>
  </w:style>
  <w:style w:type="character" w:customStyle="1" w:styleId="apple-converted-space">
    <w:name w:val="apple-converted-space"/>
    <w:basedOn w:val="Fontepargpadro"/>
    <w:rsid w:val="00B01345"/>
  </w:style>
  <w:style w:type="paragraph" w:styleId="Cabealho">
    <w:name w:val="header"/>
    <w:basedOn w:val="Normal"/>
    <w:link w:val="Cabealho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45333"/>
    <w:rPr>
      <w:color w:val="0000FF"/>
      <w:u w:val="single"/>
    </w:rPr>
  </w:style>
  <w:style w:type="paragraph" w:styleId="Rodap">
    <w:name w:val="footer"/>
    <w:basedOn w:val="Normal"/>
    <w:link w:val="Rodap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453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tigr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Francilda</dc:creator>
  <cp:lastModifiedBy>Documentos</cp:lastModifiedBy>
  <cp:revision>5</cp:revision>
  <cp:lastPrinted>2017-01-12T11:27:00Z</cp:lastPrinted>
  <dcterms:created xsi:type="dcterms:W3CDTF">2017-01-10T21:15:00Z</dcterms:created>
  <dcterms:modified xsi:type="dcterms:W3CDTF">2017-01-12T11:28:00Z</dcterms:modified>
</cp:coreProperties>
</file>